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8C" w:rsidRDefault="0039018C" w:rsidP="0039018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39018C" w:rsidRDefault="0039018C" w:rsidP="0039018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18C" w:rsidRDefault="0039018C" w:rsidP="0039018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 .2020.  </w:t>
      </w:r>
    </w:p>
    <w:p w:rsidR="0039018C" w:rsidRDefault="0039018C" w:rsidP="003901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 </w:t>
      </w:r>
    </w:p>
    <w:p w:rsidR="0039018C" w:rsidRDefault="0039018C" w:rsidP="003901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39018C" w:rsidRDefault="0039018C" w:rsidP="003901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тема гибели человеческой души в рассказе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Ионыч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 (1 урок). </w:t>
      </w:r>
    </w:p>
    <w:p w:rsidR="0039018C" w:rsidRDefault="0039018C" w:rsidP="0039018C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  Для освоения данной темы вам необходимо записать конспект.</w:t>
      </w:r>
    </w:p>
    <w:p w:rsidR="0039018C" w:rsidRDefault="0039018C" w:rsidP="00390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Arial" w:hAnsi="Arial" w:cs="Arial"/>
          <w:color w:val="464E62"/>
          <w:sz w:val="24"/>
          <w:szCs w:val="24"/>
        </w:rPr>
        <w:t>В рассказе «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</w:t>
      </w:r>
      <w:proofErr w:type="spellEnd"/>
      <w:r>
        <w:rPr>
          <w:rFonts w:ascii="Arial" w:hAnsi="Arial" w:cs="Arial"/>
          <w:color w:val="464E62"/>
          <w:sz w:val="24"/>
          <w:szCs w:val="24"/>
        </w:rPr>
        <w:t>» (1898 г.) А.</w:t>
      </w:r>
      <w:r>
        <w:rPr>
          <w:rFonts w:ascii="Arial" w:hAnsi="Arial" w:cs="Arial"/>
          <w:color w:val="464E62"/>
          <w:sz w:val="24"/>
          <w:szCs w:val="24"/>
        </w:rPr>
        <w:t xml:space="preserve"> </w:t>
      </w:r>
      <w:r>
        <w:rPr>
          <w:rFonts w:ascii="Arial" w:hAnsi="Arial" w:cs="Arial"/>
          <w:color w:val="464E62"/>
          <w:sz w:val="24"/>
          <w:szCs w:val="24"/>
        </w:rPr>
        <w:t>П.</w:t>
      </w:r>
      <w:r>
        <w:rPr>
          <w:rFonts w:ascii="Arial" w:hAnsi="Arial" w:cs="Arial"/>
          <w:color w:val="464E62"/>
          <w:sz w:val="24"/>
          <w:szCs w:val="24"/>
        </w:rPr>
        <w:t xml:space="preserve"> </w:t>
      </w:r>
      <w:r>
        <w:rPr>
          <w:rFonts w:ascii="Arial" w:hAnsi="Arial" w:cs="Arial"/>
          <w:color w:val="464E62"/>
          <w:sz w:val="24"/>
          <w:szCs w:val="24"/>
        </w:rPr>
        <w:t xml:space="preserve">Чехов изобразил «обыкновенную» историю   человека, постепенно утратившего духовное начало. Почему герой, который вначале произведения подавал большие надежды, в итоге превратился в толстого, мрачного, равнодушного обывателя? Почему он так бездарно потратил свою жизнь? Были ли предпосылки превращения раннего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Старцева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>?</w:t>
      </w:r>
      <w:r>
        <w:rPr>
          <w:rFonts w:ascii="Arial" w:hAnsi="Arial" w:cs="Arial"/>
          <w:color w:val="464E62"/>
          <w:sz w:val="24"/>
          <w:szCs w:val="24"/>
        </w:rPr>
        <w:br/>
      </w:r>
      <w:r>
        <w:rPr>
          <w:rFonts w:ascii="Arial" w:hAnsi="Arial" w:cs="Arial"/>
          <w:color w:val="464E62"/>
          <w:sz w:val="24"/>
          <w:szCs w:val="24"/>
        </w:rPr>
        <w:br/>
        <w:t xml:space="preserve">    До Чехова эта проблема решалась однозначно. Во всем была виновата среда.  Антон Павлович   подошел к этому вопросу с другой стороны. Он показал, что сам человек виновен во всем, что происходит в его жизни.</w:t>
      </w:r>
      <w:r>
        <w:rPr>
          <w:rFonts w:ascii="Arial" w:hAnsi="Arial" w:cs="Arial"/>
          <w:color w:val="464E62"/>
          <w:sz w:val="24"/>
          <w:szCs w:val="24"/>
        </w:rPr>
        <w:br/>
      </w:r>
      <w:r>
        <w:rPr>
          <w:rFonts w:ascii="Arial" w:hAnsi="Arial" w:cs="Arial"/>
          <w:color w:val="464E62"/>
          <w:sz w:val="24"/>
          <w:szCs w:val="24"/>
        </w:rPr>
        <w:br/>
        <w:t xml:space="preserve">   Сюжет рассказа прост. Но в нем заключен глубокий подтекст.   Чехов описал всю судьбу человека. Каждая глава является определенным этапом его биографии. Действие происходит в   провинциальном городке, вобравшем всю скуку и однообразие провинциальной жизни. Молодой врач Дмитрий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Старцев приехал в   уездный городок Дележ. Все жители советовали ему познакомиться с самой образованной семьей в городе – семьей Туркиных. Глава семейства Иван Петрович был душой компании, знал много анекдотов, постоянно повторял одно и то же слово «недурственно». Его жена Вера Иосифовна читала гостям свои заурядные романы, которые ничего общего не имели с жизнью. </w:t>
      </w:r>
      <w:r>
        <w:rPr>
          <w:rFonts w:ascii="Arial" w:hAnsi="Arial" w:cs="Arial"/>
          <w:color w:val="464E62"/>
          <w:sz w:val="24"/>
          <w:szCs w:val="24"/>
        </w:rPr>
        <w:br/>
        <w:t xml:space="preserve">Их дочь Катерина Ивановна, Котик, как называли ее родные, готовилась к поступлению в московскую консерваторию. Она долго, по четыре часа в день, упражнялась в игре на фортепиано. Причем ее игра напоминала падение с горы камней.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Старцеву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было хорошо в их доме. Рядом рос тенистый сад, из соседних комнат доходил запах жареного лука. И эта семья считалась самой образованной в городе! Но наш герой как будто не замечает этого. Все полагали Дмитрия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истинным интеллигентом, называли его «паном» за то, что он чуждался обывателей. Герой стал бывать у Туркиных чаще. Ходил пешком в город и напевал строчки из классического стихотворения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Дельвига</w:t>
      </w:r>
      <w:proofErr w:type="spellEnd"/>
      <w:proofErr w:type="gramStart"/>
      <w:r w:rsidR="00F45EAE">
        <w:rPr>
          <w:rFonts w:ascii="Arial" w:hAnsi="Arial" w:cs="Arial"/>
          <w:color w:val="464E62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64E62"/>
          <w:sz w:val="24"/>
          <w:szCs w:val="24"/>
        </w:rPr>
        <w:t>:</w:t>
      </w:r>
      <w:proofErr w:type="gramEnd"/>
      <w:r>
        <w:rPr>
          <w:rFonts w:ascii="Arial" w:hAnsi="Arial" w:cs="Arial"/>
          <w:color w:val="464E62"/>
          <w:sz w:val="24"/>
          <w:szCs w:val="24"/>
        </w:rPr>
        <w:t xml:space="preserve"> «Когда еще я не пил слез из чаши бытия» или романс на слова А.</w:t>
      </w:r>
      <w:r w:rsidR="00F45EAE">
        <w:rPr>
          <w:rFonts w:ascii="Arial" w:hAnsi="Arial" w:cs="Arial"/>
          <w:color w:val="464E62"/>
          <w:sz w:val="24"/>
          <w:szCs w:val="24"/>
        </w:rPr>
        <w:t xml:space="preserve"> </w:t>
      </w:r>
      <w:r>
        <w:rPr>
          <w:rFonts w:ascii="Arial" w:hAnsi="Arial" w:cs="Arial"/>
          <w:color w:val="464E62"/>
          <w:sz w:val="24"/>
          <w:szCs w:val="24"/>
        </w:rPr>
        <w:t>С.</w:t>
      </w:r>
      <w:r w:rsidR="00F45EAE">
        <w:rPr>
          <w:rFonts w:ascii="Arial" w:hAnsi="Arial" w:cs="Arial"/>
          <w:color w:val="464E62"/>
          <w:sz w:val="24"/>
          <w:szCs w:val="24"/>
        </w:rPr>
        <w:t xml:space="preserve"> </w:t>
      </w:r>
      <w:r>
        <w:rPr>
          <w:rFonts w:ascii="Arial" w:hAnsi="Arial" w:cs="Arial"/>
          <w:color w:val="464E62"/>
          <w:sz w:val="24"/>
          <w:szCs w:val="24"/>
        </w:rPr>
        <w:t>Пушкина «Твой голос для меня и ласковый и томный». Но уже здесь Чехов показывает, что его «интеллигентный» герой внутренне готов слиться с обывательской средой. Писатель "бросает" отдельные замечания: «своих лошадей у него еще не было», но они обязательно будут. Или, возвращаясь от Туркиных, Старцев повторил любимое слово Ивана Петровича «недурственно» и улыбнулся.</w:t>
      </w:r>
      <w:r>
        <w:rPr>
          <w:rFonts w:ascii="Arial" w:hAnsi="Arial" w:cs="Arial"/>
          <w:color w:val="464E62"/>
          <w:sz w:val="24"/>
          <w:szCs w:val="24"/>
        </w:rPr>
        <w:br/>
      </w:r>
      <w:r>
        <w:rPr>
          <w:rFonts w:ascii="Arial" w:hAnsi="Arial" w:cs="Arial"/>
          <w:color w:val="464E62"/>
          <w:sz w:val="24"/>
          <w:szCs w:val="24"/>
        </w:rPr>
        <w:br/>
        <w:t xml:space="preserve">Катерина Ивановна привлекала героя своей грацией, свежестью, уверенностью. Он мог говорить с ней о литературе и искусстве. Старцев влюбился в Котика. Встречи героя с ней проходили в осеннем саду. В такой контрастности умирающей природы и зародившейся любви Дмитрия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мы чувствуем начало конца этой любви. Герой долго готовился к тому, чтобы сделать Котику предложение. У него не было даже фрака. Поэтому он обегал весь город в </w:t>
      </w:r>
      <w:r>
        <w:rPr>
          <w:rFonts w:ascii="Arial" w:hAnsi="Arial" w:cs="Arial"/>
          <w:color w:val="464E62"/>
          <w:sz w:val="24"/>
          <w:szCs w:val="24"/>
        </w:rPr>
        <w:lastRenderedPageBreak/>
        <w:t>поисках костюма. Но Котик решила пошутить. Она назначила герою свидание ночью на кладбище. В душе героя нарастали сомнения: стоит ли ему солидному земскому доктору «</w:t>
      </w:r>
      <w:proofErr w:type="gramStart"/>
      <w:r>
        <w:rPr>
          <w:rFonts w:ascii="Arial" w:hAnsi="Arial" w:cs="Arial"/>
          <w:color w:val="464E62"/>
          <w:sz w:val="24"/>
          <w:szCs w:val="24"/>
        </w:rPr>
        <w:t>таскаться</w:t>
      </w:r>
      <w:proofErr w:type="gramEnd"/>
      <w:r>
        <w:rPr>
          <w:rFonts w:ascii="Arial" w:hAnsi="Arial" w:cs="Arial"/>
          <w:color w:val="464E62"/>
          <w:sz w:val="24"/>
          <w:szCs w:val="24"/>
        </w:rPr>
        <w:t xml:space="preserve"> по кладбищам»? Что скажут товарищи, когда узнают? В этих словах весь Старцев, целиком зависящий от общественного мнения.</w:t>
      </w:r>
      <w:r>
        <w:rPr>
          <w:rFonts w:ascii="Arial" w:hAnsi="Arial" w:cs="Arial"/>
          <w:color w:val="464E62"/>
          <w:sz w:val="24"/>
          <w:szCs w:val="24"/>
        </w:rPr>
        <w:br/>
      </w:r>
      <w:r>
        <w:rPr>
          <w:rFonts w:ascii="Arial" w:hAnsi="Arial" w:cs="Arial"/>
          <w:color w:val="464E62"/>
          <w:sz w:val="24"/>
          <w:szCs w:val="24"/>
        </w:rPr>
        <w:br/>
        <w:t xml:space="preserve">      Эпизод несостоявшегося свидания с Котиком играет ключевую роль в раскрытии образа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. Это кульминация рассказа. Старцев входит в эпизод с надеждой. «У всякого свои странности»,- подумал он. Далее следуют слова рассказчика: «и он отдался этой слабой, пустой надежде, и она опьянила его». Герой импульсивно принял решение остаться на кладбище. Он показан наедине с вечностью. </w:t>
      </w:r>
      <w:r>
        <w:rPr>
          <w:rFonts w:ascii="Arial" w:hAnsi="Arial" w:cs="Arial"/>
          <w:color w:val="464E62"/>
          <w:sz w:val="24"/>
          <w:szCs w:val="24"/>
        </w:rPr>
        <w:br/>
        <w:t>Старцев оценивает будущее предприятие с точки зрения обывателей. Чеховский герой не дотягивает до Героя. Автор дает ему шанс остаться наедине с самим собой, шанс сделать какие-то важные выводы. Особое настроение здесь создает пейзаж: «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Старцева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поразило то, что он видел теперь в первый раз в жизни и чего, вероятно, больше уже не случиться видеть: мир, не похожий ни на что другое, - мир, где так хорош и мягок лунный свет, точно здесь его колыбель».</w:t>
      </w:r>
      <w:r>
        <w:rPr>
          <w:rFonts w:ascii="Arial" w:hAnsi="Arial" w:cs="Arial"/>
          <w:color w:val="464E62"/>
          <w:sz w:val="24"/>
          <w:szCs w:val="24"/>
        </w:rPr>
        <w:br/>
      </w:r>
      <w:r>
        <w:rPr>
          <w:rFonts w:ascii="Arial" w:hAnsi="Arial" w:cs="Arial"/>
          <w:color w:val="464E62"/>
          <w:sz w:val="24"/>
          <w:szCs w:val="24"/>
        </w:rPr>
        <w:br/>
        <w:t xml:space="preserve">    Кладбище кажется не самым веселым местом на земле, но именно здесь Старцев был живым. Он провел на кладбище четыре часа, но всего за эти четыре часа он окончательно превратился в «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». Бывают в жизни человека минуты, когда он внутренне выбирает свою дорогу. По идее герой должен выйти из этого пространства обновленным. Но Старцев не послушал свое сердце, а доверился обывательскому «благоразумию». </w:t>
      </w:r>
      <w:r>
        <w:rPr>
          <w:rFonts w:ascii="Arial" w:hAnsi="Arial" w:cs="Arial"/>
          <w:color w:val="464E62"/>
          <w:sz w:val="24"/>
          <w:szCs w:val="24"/>
        </w:rPr>
        <w:br/>
        <w:t xml:space="preserve">    Мотив сада играет важную роль в рассказе. Сад символизирует выход из парадоксального мира в мир ограниченных возможностей, будничных дел. Весь эпизод – романтическая картина со сниженным финалом. </w:t>
      </w:r>
      <w:proofErr w:type="gramStart"/>
      <w:r>
        <w:rPr>
          <w:rFonts w:ascii="Arial" w:hAnsi="Arial" w:cs="Arial"/>
          <w:color w:val="464E62"/>
          <w:sz w:val="24"/>
          <w:szCs w:val="24"/>
        </w:rPr>
        <w:t>Садясь  в коляску, Старцев подумал:</w:t>
      </w:r>
      <w:proofErr w:type="gramEnd"/>
      <w:r>
        <w:rPr>
          <w:rFonts w:ascii="Arial" w:hAnsi="Arial" w:cs="Arial"/>
          <w:color w:val="464E62"/>
          <w:sz w:val="24"/>
          <w:szCs w:val="24"/>
        </w:rPr>
        <w:t xml:space="preserve"> «Ох, не надо бы толстеть!» Это эпизод несостоявшегося свидания героя с самим собой. Котик неожиданно отказывает ему в предложении выйти замуж. Проходит четыре года. Катерина Ивановна осознала, что ошибкой были и отказ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Старцеву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, и поездка в Москву. Она утратила былую молодость, уверенность. Но больше всего за эти годы изменился Старцев. Он по-прежнему убежден в своей исключительности, в резком отличии от мещанской среды города. </w:t>
      </w:r>
      <w:r>
        <w:rPr>
          <w:rFonts w:ascii="Arial" w:hAnsi="Arial" w:cs="Arial"/>
          <w:color w:val="464E62"/>
          <w:sz w:val="24"/>
          <w:szCs w:val="24"/>
        </w:rPr>
        <w:br/>
        <w:t xml:space="preserve">    Герой рассуждал о прогрессе человечества, об отмене смертной казни. Но образ жизни и внешность героя уже не соответствуют его высоким речам. Он спешно принимает больных, кричит на них, едет не на паре, а на тройке с бубенцами.</w:t>
      </w:r>
      <w:r>
        <w:rPr>
          <w:rFonts w:ascii="Arial" w:hAnsi="Arial" w:cs="Arial"/>
          <w:color w:val="464E62"/>
          <w:sz w:val="24"/>
          <w:szCs w:val="24"/>
        </w:rPr>
        <w:t xml:space="preserve"> </w:t>
      </w:r>
      <w:r>
        <w:rPr>
          <w:rFonts w:ascii="Arial" w:hAnsi="Arial" w:cs="Arial"/>
          <w:color w:val="464E62"/>
          <w:sz w:val="24"/>
          <w:szCs w:val="24"/>
        </w:rPr>
        <w:t xml:space="preserve">Старцев пополнел, раздобрел. Его раздражает безделье обывателей, а сам он играет в карты по три-четыре часа с наслаждением. Каждый день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считает разноцветные бумажки, «добытые практикой», от которых пахло «духами, уксусом, ладаном, ворванью». Все деньги он отвозил в «Общество взаимного кредита». Эта деталь говорит о равнодушии героя к тому, откуда именно стекаются деньги в его карман (из дворянских, купеческих домов или изб городской бедноты) и о невнимательности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Старцева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как врача.</w:t>
      </w:r>
      <w:r>
        <w:rPr>
          <w:rFonts w:ascii="Arial" w:hAnsi="Arial" w:cs="Arial"/>
          <w:color w:val="464E62"/>
          <w:sz w:val="24"/>
          <w:szCs w:val="24"/>
        </w:rPr>
        <w:br/>
      </w:r>
      <w:r>
        <w:rPr>
          <w:rFonts w:ascii="Arial" w:hAnsi="Arial" w:cs="Arial"/>
          <w:color w:val="464E62"/>
          <w:sz w:val="24"/>
          <w:szCs w:val="24"/>
        </w:rPr>
        <w:br/>
        <w:t xml:space="preserve">     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не замечает течения времени, изменений, происшедших в нем самом. Во время последнего свидания с ним Котик произносит слова, почти повторяющие речь героя несколько лет назад. Теперь Катерина Ивановна говорит с «увлечением», поэтизирует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Старцева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. Теперь уже ее чувство встречает сухость и эгоизм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. В этой ситуации заложен драматический смысл. Произошло обеднение, обкрадывание себя человеком, не принявшим любовь, произошла </w:t>
      </w:r>
      <w:r>
        <w:rPr>
          <w:rFonts w:ascii="Arial" w:hAnsi="Arial" w:cs="Arial"/>
          <w:color w:val="464E62"/>
          <w:sz w:val="24"/>
          <w:szCs w:val="24"/>
        </w:rPr>
        <w:lastRenderedPageBreak/>
        <w:t xml:space="preserve">утрата радости человеческого общения. Слабый огонек в душе героя затеплился и погас. Теперь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Ионыч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464E62"/>
          <w:sz w:val="24"/>
          <w:szCs w:val="24"/>
        </w:rPr>
        <w:t>равнодушен</w:t>
      </w:r>
      <w:proofErr w:type="gramEnd"/>
      <w:r>
        <w:rPr>
          <w:rFonts w:ascii="Arial" w:hAnsi="Arial" w:cs="Arial"/>
          <w:color w:val="464E62"/>
          <w:sz w:val="24"/>
          <w:szCs w:val="24"/>
        </w:rPr>
        <w:t xml:space="preserve"> ко всему, кроме денег. Он не замечает страданий людей. Покупая очередной дом, проходит через все комнаты, не обращая внимания на неодетых женщин и детей, которые «глядят на него с изумлением и страхом».  От жадности герой занимает сразу две должности. Автор подчеркивает физическое и духовное ожирение героя: «голос у него изменился, стал тонким и резким», так как «горло заплыло жиром». Характер же закономерно превратился </w:t>
      </w:r>
      <w:proofErr w:type="gramStart"/>
      <w:r>
        <w:rPr>
          <w:rFonts w:ascii="Arial" w:hAnsi="Arial" w:cs="Arial"/>
          <w:color w:val="464E62"/>
          <w:sz w:val="24"/>
          <w:szCs w:val="24"/>
        </w:rPr>
        <w:t>в</w:t>
      </w:r>
      <w:proofErr w:type="gramEnd"/>
      <w:r>
        <w:rPr>
          <w:rFonts w:ascii="Arial" w:hAnsi="Arial" w:cs="Arial"/>
          <w:color w:val="464E62"/>
          <w:sz w:val="24"/>
          <w:szCs w:val="24"/>
        </w:rPr>
        <w:t xml:space="preserve"> тяжелый, раздражительный. Весь он напоминает языческого бога. Про Туркиных Старцев и не вспоминает.</w:t>
      </w:r>
      <w:r>
        <w:rPr>
          <w:rFonts w:ascii="Arial" w:hAnsi="Arial" w:cs="Arial"/>
          <w:color w:val="464E62"/>
          <w:sz w:val="24"/>
          <w:szCs w:val="24"/>
        </w:rPr>
        <w:br/>
      </w:r>
      <w:r>
        <w:rPr>
          <w:rFonts w:ascii="Arial" w:hAnsi="Arial" w:cs="Arial"/>
          <w:color w:val="464E62"/>
          <w:sz w:val="24"/>
          <w:szCs w:val="24"/>
        </w:rPr>
        <w:br/>
        <w:t xml:space="preserve">      Причина оскудения души </w:t>
      </w:r>
      <w:proofErr w:type="spellStart"/>
      <w:r>
        <w:rPr>
          <w:rFonts w:ascii="Arial" w:hAnsi="Arial" w:cs="Arial"/>
          <w:color w:val="464E62"/>
          <w:sz w:val="24"/>
          <w:szCs w:val="24"/>
        </w:rPr>
        <w:t>Старцева</w:t>
      </w:r>
      <w:proofErr w:type="spellEnd"/>
      <w:r>
        <w:rPr>
          <w:rFonts w:ascii="Arial" w:hAnsi="Arial" w:cs="Arial"/>
          <w:color w:val="464E62"/>
          <w:sz w:val="24"/>
          <w:szCs w:val="24"/>
        </w:rPr>
        <w:t xml:space="preserve"> в нем самом. В нем изначально были отрицательные качества, которые он позволил себе развить. Человек сам творит свою жизнь. Но как, в сущности, мала и незаметна черта, отделяющая человека от чудовища!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9018C" w:rsidRDefault="0039018C" w:rsidP="003901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018C" w:rsidRDefault="0039018C" w:rsidP="0039018C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Выполните работу в тетради, сфотографируйте ее и отправьте мне на 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39018C" w:rsidRDefault="0039018C" w:rsidP="003901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комедия А. П. Чехова «Вишневый сад»   (1 урок). </w:t>
      </w:r>
    </w:p>
    <w:p w:rsidR="0039018C" w:rsidRDefault="0039018C" w:rsidP="003901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данной темы вам необходимо:</w:t>
      </w:r>
    </w:p>
    <w:p w:rsidR="0039018C" w:rsidRDefault="0039018C" w:rsidP="003901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а) прочитать комедию «Вишневый сад» (полностью или кратко);</w:t>
      </w:r>
    </w:p>
    <w:p w:rsidR="0039018C" w:rsidRDefault="0039018C" w:rsidP="003901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б) изучить теорию (стр.314-317); </w:t>
      </w:r>
    </w:p>
    <w:p w:rsidR="0039018C" w:rsidRDefault="0039018C" w:rsidP="003901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в) записать конспект.   </w:t>
      </w:r>
    </w:p>
    <w:p w:rsidR="0039018C" w:rsidRDefault="0039018C" w:rsidP="003901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018C" w:rsidRDefault="0039018C" w:rsidP="0039018C">
      <w:pPr>
        <w:shd w:val="clear" w:color="auto" w:fill="FFFFFF"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15761"/>
          <w:sz w:val="24"/>
          <w:szCs w:val="24"/>
          <w:lang w:eastAsia="ru-RU"/>
        </w:rPr>
        <w:br/>
        <w:t xml:space="preserve">    </w:t>
      </w:r>
      <w:r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тронную почту.</w:t>
      </w:r>
    </w:p>
    <w:p w:rsidR="0039018C" w:rsidRDefault="0039018C" w:rsidP="003901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Рекомендуемая литература:</w:t>
      </w:r>
    </w:p>
    <w:p w:rsidR="0039018C" w:rsidRDefault="0039018C" w:rsidP="003901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018C" w:rsidRDefault="0039018C" w:rsidP="003901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39018C" w:rsidRDefault="0039018C" w:rsidP="003901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39018C" w:rsidRDefault="0039018C" w:rsidP="003901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018C" w:rsidRDefault="0039018C" w:rsidP="0039018C"/>
    <w:p w:rsidR="00733B5A" w:rsidRDefault="00733B5A"/>
    <w:sectPr w:rsidR="0073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62"/>
    <w:rsid w:val="0039018C"/>
    <w:rsid w:val="00733B5A"/>
    <w:rsid w:val="00E92E62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8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18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8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18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2020-06-04T15:53:00Z</dcterms:created>
  <dcterms:modified xsi:type="dcterms:W3CDTF">2020-06-04T15:54:00Z</dcterms:modified>
</cp:coreProperties>
</file>